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179CA">
      <w:pPr>
        <w:snapToGrid w:val="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附件：</w:t>
      </w:r>
    </w:p>
    <w:p w14:paraId="4C9CAADF">
      <w:pPr>
        <w:spacing w:before="157" w:beforeLines="50" w:after="157" w:afterLines="50" w:line="56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广州市标准化协会团体标准</w:t>
      </w:r>
      <w:r>
        <w:rPr>
          <w:rFonts w:hint="default" w:ascii="宋体" w:hAnsi="宋体"/>
          <w:b/>
          <w:bCs/>
          <w:sz w:val="28"/>
          <w:szCs w:val="28"/>
          <w:lang w:val="en-US"/>
        </w:rPr>
        <w:t>制定（修订）</w:t>
      </w:r>
      <w:r>
        <w:rPr>
          <w:rFonts w:hint="eastAsia" w:ascii="宋体" w:hAnsi="宋体"/>
          <w:b/>
          <w:bCs/>
          <w:sz w:val="28"/>
          <w:szCs w:val="28"/>
        </w:rPr>
        <w:t>项目申报表</w:t>
      </w:r>
    </w:p>
    <w:tbl>
      <w:tblPr>
        <w:tblStyle w:val="5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1463"/>
        <w:gridCol w:w="838"/>
        <w:gridCol w:w="39"/>
        <w:gridCol w:w="2626"/>
        <w:gridCol w:w="975"/>
        <w:gridCol w:w="1485"/>
      </w:tblGrid>
      <w:tr w14:paraId="0752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C618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B8E33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6E44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FA82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制定或修订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91B52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制定□  修订□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E16D4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被修订标准编号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51566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790E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CC5E">
            <w:pPr>
              <w:spacing w:line="560" w:lineRule="exact"/>
              <w:jc w:val="center"/>
              <w:rPr>
                <w:rFonts w:hint="eastAsia" w:ascii="宋体" w:hAnsi="宋体" w:cs="Calibri" w:eastAsiaTheme="minorEastAsia"/>
                <w:strike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sz w:val="28"/>
                <w:szCs w:val="28"/>
                <w:highlight w:val="none"/>
              </w:rPr>
              <w:t>提出</w:t>
            </w:r>
            <w:r>
              <w:rPr>
                <w:rFonts w:hint="eastAsia" w:ascii="宋体" w:hAnsi="宋体"/>
                <w:strike w:val="0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5B3D2">
            <w:pPr>
              <w:spacing w:line="560" w:lineRule="exact"/>
              <w:jc w:val="center"/>
              <w:rPr>
                <w:rFonts w:ascii="宋体" w:hAnsi="宋体" w:eastAsia="宋体" w:cs="Calibri"/>
                <w:strike/>
                <w:sz w:val="28"/>
                <w:szCs w:val="28"/>
                <w:highlight w:val="none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D03BD">
            <w:pPr>
              <w:spacing w:line="560" w:lineRule="exact"/>
              <w:jc w:val="center"/>
              <w:rPr>
                <w:rFonts w:hint="eastAsia" w:ascii="宋体" w:hAnsi="宋体" w:cs="Calibri" w:eastAsiaTheme="minorEastAsia"/>
                <w:strike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strike w:val="0"/>
                <w:sz w:val="28"/>
                <w:szCs w:val="28"/>
                <w:highlight w:val="none"/>
              </w:rPr>
              <w:t>主管</w:t>
            </w:r>
            <w:r>
              <w:rPr>
                <w:rFonts w:hint="eastAsia" w:ascii="宋体" w:hAnsi="宋体"/>
                <w:strike w:val="0"/>
                <w:sz w:val="28"/>
                <w:szCs w:val="28"/>
                <w:highlight w:val="none"/>
                <w:lang w:val="en-US"/>
              </w:rPr>
              <w:t>处室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29D56">
            <w:pPr>
              <w:spacing w:line="560" w:lineRule="exact"/>
              <w:jc w:val="center"/>
              <w:rPr>
                <w:rFonts w:ascii="宋体" w:hAnsi="宋体" w:eastAsia="宋体" w:cs="Calibri"/>
                <w:strike/>
                <w:sz w:val="28"/>
                <w:szCs w:val="28"/>
              </w:rPr>
            </w:pPr>
          </w:p>
        </w:tc>
      </w:tr>
      <w:tr w14:paraId="7EDF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8E23">
            <w:pPr>
              <w:spacing w:line="560" w:lineRule="exact"/>
              <w:jc w:val="center"/>
              <w:rPr>
                <w:rFonts w:ascii="宋体" w:hAnsi="宋体" w:eastAsia="宋体" w:cs="Calibri"/>
                <w:strike/>
                <w:sz w:val="28"/>
                <w:szCs w:val="28"/>
              </w:rPr>
            </w:pPr>
            <w:r>
              <w:rPr>
                <w:rFonts w:hint="eastAsia" w:ascii="宋体" w:hAnsi="宋体"/>
                <w:strike w:val="0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9B050">
            <w:pPr>
              <w:spacing w:line="560" w:lineRule="exact"/>
              <w:jc w:val="center"/>
              <w:rPr>
                <w:rFonts w:ascii="宋体" w:hAnsi="宋体" w:eastAsia="宋体" w:cs="Calibri"/>
                <w:strike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1A9BC">
            <w:pPr>
              <w:spacing w:line="560" w:lineRule="exact"/>
              <w:jc w:val="center"/>
              <w:rPr>
                <w:rFonts w:ascii="宋体" w:hAnsi="宋体" w:eastAsia="宋体" w:cs="Calibri"/>
                <w:strike/>
                <w:sz w:val="28"/>
                <w:szCs w:val="28"/>
              </w:rPr>
            </w:pPr>
            <w:r>
              <w:rPr>
                <w:rFonts w:hint="eastAsia" w:ascii="宋体" w:hAnsi="宋体"/>
                <w:strike w:val="0"/>
                <w:sz w:val="28"/>
                <w:szCs w:val="28"/>
              </w:rPr>
              <w:t>电话/手机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8A58">
            <w:pPr>
              <w:spacing w:line="560" w:lineRule="exact"/>
              <w:jc w:val="center"/>
              <w:rPr>
                <w:rFonts w:ascii="宋体" w:hAnsi="宋体" w:eastAsia="宋体" w:cs="Calibri"/>
                <w:strike/>
                <w:sz w:val="28"/>
                <w:szCs w:val="28"/>
              </w:rPr>
            </w:pPr>
          </w:p>
        </w:tc>
      </w:tr>
      <w:tr w14:paraId="5AF5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13D9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主要起草单位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FFB59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4786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D1C1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参加起草单位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831D6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4AD6F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4BA7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5F462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D153F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电话/手机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4E43C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D76D6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email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3846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088F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48E4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73E5B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5C841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电话/手机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9F7C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A9157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email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2C53D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793B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0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8E1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制定（修</w:t>
            </w:r>
          </w:p>
          <w:p w14:paraId="079BAEF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订）标准的目</w:t>
            </w:r>
          </w:p>
          <w:p w14:paraId="128A5D19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的、意义</w:t>
            </w:r>
          </w:p>
          <w:p w14:paraId="374BE562">
            <w:pPr>
              <w:spacing w:line="32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和必要性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A2903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0412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290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拟解决的关键问题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E8389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3784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9F3B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工作计划安排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89204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3893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2EBA">
            <w:pPr>
              <w:spacing w:line="320" w:lineRule="exact"/>
              <w:jc w:val="center"/>
              <w:rPr>
                <w:rFonts w:hint="eastAsia" w:ascii="宋体" w:hAnsi="宋体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范围和主要</w:t>
            </w:r>
          </w:p>
          <w:p w14:paraId="21024807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的技术内容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56EAA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3B4B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7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00B3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运行后预计取得的成效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69349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3822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8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E572">
            <w:pPr>
              <w:spacing w:line="320" w:lineRule="exact"/>
              <w:jc w:val="center"/>
              <w:rPr>
                <w:rFonts w:hint="eastAsia" w:ascii="宋体" w:hAnsi="宋体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与有关法</w:t>
            </w:r>
          </w:p>
          <w:p w14:paraId="53D5953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律法规和</w:t>
            </w:r>
          </w:p>
          <w:p w14:paraId="54BAD28D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强制性标</w:t>
            </w:r>
          </w:p>
          <w:p w14:paraId="7708FB87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准的关系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4F282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46E0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5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F56C">
            <w:pPr>
              <w:spacing w:line="320" w:lineRule="exact"/>
              <w:jc w:val="center"/>
              <w:rPr>
                <w:rFonts w:hint="eastAsia" w:ascii="宋体" w:hAnsi="宋体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相关国内标准</w:t>
            </w:r>
          </w:p>
          <w:p w14:paraId="74E3A28C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情况简要说明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A01A7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3CD5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2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51FA">
            <w:pPr>
              <w:spacing w:line="320" w:lineRule="exact"/>
              <w:jc w:val="center"/>
              <w:rPr>
                <w:rFonts w:hint="eastAsia" w:ascii="宋体" w:hAnsi="宋体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采用国际标准</w:t>
            </w:r>
          </w:p>
          <w:p w14:paraId="51D99B67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外先进标准情况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F83FC">
            <w:pPr>
              <w:spacing w:line="560" w:lineRule="exact"/>
              <w:jc w:val="center"/>
              <w:rPr>
                <w:rFonts w:ascii="仿宋_GB2312" w:hAnsi="仿宋_GB2312" w:eastAsia="宋体" w:cs="Calibri"/>
                <w:sz w:val="28"/>
                <w:szCs w:val="28"/>
              </w:rPr>
            </w:pPr>
          </w:p>
        </w:tc>
      </w:tr>
      <w:tr w14:paraId="329B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5233">
            <w:pPr>
              <w:spacing w:line="320" w:lineRule="exact"/>
              <w:jc w:val="center"/>
              <w:rPr>
                <w:rFonts w:hint="eastAsia" w:ascii="宋体" w:hAnsi="宋体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与相关管理部</w:t>
            </w:r>
          </w:p>
          <w:p w14:paraId="5E6029EF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门的协调情况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F9B6">
            <w:pPr>
              <w:spacing w:line="560" w:lineRule="exact"/>
              <w:jc w:val="center"/>
              <w:rPr>
                <w:rFonts w:ascii="宋体" w:hAnsi="宋体" w:cs="Calibri"/>
                <w:szCs w:val="21"/>
              </w:rPr>
            </w:pPr>
          </w:p>
          <w:p w14:paraId="48A71AED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7D40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3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AED8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项目承担单位的能力和保证措施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EE1A1">
            <w:pPr>
              <w:spacing w:line="560" w:lineRule="exact"/>
              <w:jc w:val="center"/>
              <w:rPr>
                <w:rFonts w:ascii="宋体" w:hAnsi="宋体" w:cs="Calibri"/>
                <w:szCs w:val="21"/>
              </w:rPr>
            </w:pPr>
          </w:p>
          <w:p w14:paraId="39409B12">
            <w:pPr>
              <w:spacing w:line="560" w:lineRule="exact"/>
              <w:ind w:firstLine="420" w:firstLineChars="200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可另行附页</w:t>
            </w:r>
          </w:p>
          <w:p w14:paraId="5777BE96">
            <w:pPr>
              <w:spacing w:line="560" w:lineRule="exact"/>
              <w:jc w:val="center"/>
              <w:rPr>
                <w:rFonts w:ascii="宋体" w:hAnsi="宋体" w:eastAsia="宋体" w:cs="Calibri"/>
                <w:szCs w:val="21"/>
              </w:rPr>
            </w:pPr>
          </w:p>
        </w:tc>
      </w:tr>
      <w:tr w14:paraId="6AA6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4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3153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经费落实情况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3D06E">
            <w:pPr>
              <w:spacing w:line="5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  <w:p w14:paraId="74BE9948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</w:p>
        </w:tc>
      </w:tr>
      <w:tr w14:paraId="7D1F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A39A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计划起止时间</w:t>
            </w:r>
          </w:p>
        </w:tc>
        <w:tc>
          <w:tcPr>
            <w:tcW w:w="74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6CD29">
            <w:pPr>
              <w:spacing w:line="320" w:lineRule="exact"/>
              <w:jc w:val="center"/>
              <w:rPr>
                <w:rFonts w:hint="eastAsia" w:ascii="宋体" w:hAnsi="宋体" w:cstheme="minorBidi"/>
                <w:sz w:val="28"/>
                <w:szCs w:val="28"/>
              </w:rPr>
            </w:pPr>
          </w:p>
          <w:p w14:paraId="5E90F894"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   年   月起至   年   月止</w:t>
            </w:r>
          </w:p>
          <w:p w14:paraId="5543258C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</w:p>
        </w:tc>
      </w:tr>
      <w:tr w14:paraId="1867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4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EE28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宋体" w:hAnsi="宋体"/>
                <w:sz w:val="28"/>
                <w:szCs w:val="28"/>
              </w:rPr>
              <w:t>起草单位意见</w:t>
            </w:r>
          </w:p>
        </w:tc>
        <w:tc>
          <w:tcPr>
            <w:tcW w:w="5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FFE14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sz w:val="28"/>
                <w:szCs w:val="28"/>
                <w:highlight w:val="cyan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专家委员会审查意见</w:t>
            </w:r>
          </w:p>
        </w:tc>
      </w:tr>
      <w:tr w14:paraId="224C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98" w:hRule="atLeast"/>
          <w:jc w:val="center"/>
        </w:trPr>
        <w:tc>
          <w:tcPr>
            <w:tcW w:w="4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75FA4">
            <w:pPr>
              <w:spacing w:line="560" w:lineRule="exact"/>
              <w:jc w:val="center"/>
              <w:rPr>
                <w:rFonts w:ascii="仿宋_GB2312" w:hAnsi="仿宋_GB2312" w:cs="Calibri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（盖公章）</w:t>
            </w:r>
          </w:p>
          <w:p w14:paraId="04C7DC65">
            <w:pPr>
              <w:spacing w:line="560" w:lineRule="exact"/>
              <w:jc w:val="center"/>
              <w:rPr>
                <w:rFonts w:ascii="宋体" w:hAnsi="宋体" w:eastAsia="宋体" w:cs="Calibri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 xml:space="preserve"> 年  月  日</w:t>
            </w:r>
          </w:p>
        </w:tc>
        <w:tc>
          <w:tcPr>
            <w:tcW w:w="5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3BA5E4">
            <w:pPr>
              <w:spacing w:line="560" w:lineRule="exact"/>
              <w:jc w:val="center"/>
              <w:rPr>
                <w:rFonts w:ascii="仿宋_GB2312" w:hAnsi="仿宋_GB2312" w:cs="Calibri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（盖公章）</w:t>
            </w:r>
          </w:p>
          <w:p w14:paraId="3ACBFA1A">
            <w:pPr>
              <w:spacing w:line="560" w:lineRule="exact"/>
              <w:jc w:val="center"/>
              <w:rPr>
                <w:rFonts w:ascii="仿宋_GB2312" w:hAnsi="仿宋_GB2312" w:eastAsia="宋体" w:cs="Calibri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年  月  日</w:t>
            </w:r>
          </w:p>
        </w:tc>
      </w:tr>
    </w:tbl>
    <w:p w14:paraId="7A6A24EE">
      <w:pPr>
        <w:ind w:left="0" w:firstLine="0" w:firstLineChars="0"/>
      </w:pPr>
      <w:r>
        <w:t xml:space="preserve"> </w: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44"/>
    <w:rsid w:val="00142E21"/>
    <w:rsid w:val="00176E5E"/>
    <w:rsid w:val="00345AE8"/>
    <w:rsid w:val="00490BC1"/>
    <w:rsid w:val="004C7344"/>
    <w:rsid w:val="00586380"/>
    <w:rsid w:val="005D31B9"/>
    <w:rsid w:val="005E1E4B"/>
    <w:rsid w:val="005F533A"/>
    <w:rsid w:val="00621B61"/>
    <w:rsid w:val="00792146"/>
    <w:rsid w:val="008233D4"/>
    <w:rsid w:val="008332E4"/>
    <w:rsid w:val="008764C3"/>
    <w:rsid w:val="00940AED"/>
    <w:rsid w:val="009579C2"/>
    <w:rsid w:val="00A379A2"/>
    <w:rsid w:val="00AA0355"/>
    <w:rsid w:val="00BA6BD9"/>
    <w:rsid w:val="00C31ED6"/>
    <w:rsid w:val="00CC3412"/>
    <w:rsid w:val="02BE16EC"/>
    <w:rsid w:val="05A26460"/>
    <w:rsid w:val="0A7427F8"/>
    <w:rsid w:val="0BA97394"/>
    <w:rsid w:val="0C411550"/>
    <w:rsid w:val="19972237"/>
    <w:rsid w:val="1B4233BB"/>
    <w:rsid w:val="1C805105"/>
    <w:rsid w:val="1CA2735D"/>
    <w:rsid w:val="1D3B3CCD"/>
    <w:rsid w:val="204826BA"/>
    <w:rsid w:val="2BD75872"/>
    <w:rsid w:val="318C63DF"/>
    <w:rsid w:val="3C9E57EE"/>
    <w:rsid w:val="43D53F8D"/>
    <w:rsid w:val="457645A3"/>
    <w:rsid w:val="48585198"/>
    <w:rsid w:val="486430E2"/>
    <w:rsid w:val="4C944AEF"/>
    <w:rsid w:val="51ED4690"/>
    <w:rsid w:val="67343DA3"/>
    <w:rsid w:val="6ADB2B7F"/>
    <w:rsid w:val="6EAE4423"/>
    <w:rsid w:val="6FD151BE"/>
    <w:rsid w:val="76A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281</Characters>
  <Lines>11</Lines>
  <Paragraphs>3</Paragraphs>
  <TotalTime>66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2020-03-03T02:48:00Z</dcterms:created>
  <dc:creator>hong</dc:creator>
  <cp:lastModifiedBy>T</cp:lastModifiedBy>
  <cp:lastPrinted>2020-04-09T02:34:00Z</cp:lastPrinted>
  <dcterms:modified xsi:type="dcterms:W3CDTF">2025-01-03T07:46:26Z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577EF926019742D79810D4750E66FA1F</vt:lpwstr>
  </property>
  <property fmtid="{D5CDD505-2E9C-101B-9397-08002B2CF9AE}" pid="4" name="KSOTemplateDocerSaveRecord">
    <vt:lpwstr>eyJoZGlkIjoiY2NmZGJhZDYzOGRlYWU0YzE2MjA2Mzg4M2JiODFkNDgiLCJ1c2VySWQiOiI1NTkwMzkwMjcifQ==</vt:lpwstr>
  </property>
</Properties>
</file>